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91E" w:rsidRPr="000E591E" w:rsidRDefault="000E591E" w:rsidP="000E591E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  <w:tab w:val="left" w:pos="5103"/>
        </w:tabs>
        <w:spacing w:after="0" w:line="240" w:lineRule="auto"/>
        <w:ind w:firstLine="5103"/>
        <w:jc w:val="both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</w:pPr>
      <w:r w:rsidRPr="000E591E">
        <w:rPr>
          <w:rFonts w:ascii="Times New Roman" w:eastAsia="Calibri" w:hAnsi="Times New Roman" w:cs="Times New Roman"/>
          <w:bCs/>
          <w:kern w:val="32"/>
          <w:sz w:val="28"/>
          <w:szCs w:val="28"/>
          <w:lang w:eastAsia="x-none"/>
        </w:rPr>
        <w:t>Додаток 19</w:t>
      </w:r>
    </w:p>
    <w:p w:rsidR="000E591E" w:rsidRPr="000E591E" w:rsidRDefault="000E591E" w:rsidP="000E591E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</w:t>
      </w:r>
      <w:r w:rsidRPr="000E59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розроблення, прийняття, внесення змін, скасування, відновлення дії, оприлюднення, запровадження та застосування військових стандартів</w:t>
      </w:r>
    </w:p>
    <w:p w:rsidR="000E591E" w:rsidRPr="000E591E" w:rsidRDefault="000E591E" w:rsidP="000E591E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91E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11.2 глави 11 розділу ХІ</w:t>
      </w:r>
      <w:r w:rsidRPr="000E59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E591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E591E" w:rsidRPr="000E591E" w:rsidRDefault="000E591E" w:rsidP="000E591E">
      <w:pPr>
        <w:suppressAutoHyphen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</w:p>
    <w:p w:rsidR="000E591E" w:rsidRPr="000E591E" w:rsidRDefault="000E591E" w:rsidP="000E591E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591E" w:rsidRPr="000E591E" w:rsidRDefault="000E591E" w:rsidP="000E59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val="x-none" w:eastAsia="ru-RU"/>
        </w:rPr>
      </w:pPr>
    </w:p>
    <w:p w:rsidR="000E591E" w:rsidRPr="000E591E" w:rsidRDefault="000E591E" w:rsidP="000E591E">
      <w:pPr>
        <w:keepNext/>
        <w:suppressLineNumbers/>
        <w:tabs>
          <w:tab w:val="left" w:pos="-1276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</w:pPr>
      <w:bookmarkStart w:id="0" w:name="_Toc501468774"/>
      <w:r w:rsidRPr="000E591E">
        <w:rPr>
          <w:rFonts w:ascii="Times New Roman" w:eastAsia="Calibri" w:hAnsi="Times New Roman" w:cs="Times New Roman"/>
          <w:b/>
          <w:bCs/>
          <w:sz w:val="28"/>
          <w:szCs w:val="20"/>
          <w:lang w:eastAsia="ru-RU"/>
        </w:rPr>
        <w:t>Висновок</w:t>
      </w:r>
    </w:p>
    <w:p w:rsidR="000E591E" w:rsidRPr="000E591E" w:rsidRDefault="000E591E" w:rsidP="000E59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0E591E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 xml:space="preserve">про прийняття </w:t>
      </w:r>
      <w:r w:rsidRPr="000E591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стандарту НАТО </w:t>
      </w:r>
      <w:r w:rsidRPr="000E5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E591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стандарту у сфері оборони </w:t>
      </w:r>
    </w:p>
    <w:p w:rsidR="000E591E" w:rsidRPr="000E591E" w:rsidRDefault="000E591E" w:rsidP="000E591E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</w:pPr>
      <w:r w:rsidRPr="000E591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держави-члена НАТО</w:t>
      </w:r>
      <w:r w:rsidRPr="000E5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0E591E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 xml:space="preserve">як військового </w:t>
      </w:r>
      <w:bookmarkEnd w:id="0"/>
      <w:r w:rsidRPr="000E591E">
        <w:rPr>
          <w:rFonts w:ascii="Times New Roman" w:eastAsia="Calibri" w:hAnsi="Times New Roman" w:cs="Times New Roman"/>
          <w:b/>
          <w:bCs/>
          <w:sz w:val="28"/>
          <w:szCs w:val="28"/>
          <w:lang w:val="x-none" w:eastAsia="ru-RU"/>
        </w:rPr>
        <w:t>стандарту</w:t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0E591E">
        <w:rPr>
          <w:rFonts w:ascii="Times New Roman" w:eastAsia="Calibri" w:hAnsi="Times New Roman" w:cs="Times New Roman"/>
          <w:sz w:val="24"/>
          <w:szCs w:val="24"/>
          <w:lang w:eastAsia="x-none"/>
        </w:rPr>
        <w:t>(познака та назва стандарту НАТО (стандарту у сфері оборони держави-члена НАТО))</w:t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lang w:eastAsia="x-none"/>
        </w:rPr>
        <w:t>пропонуємо прийняти як військовий стандарт методом</w:t>
      </w: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lang w:eastAsia="x-none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x-none"/>
        </w:rPr>
        <w:t>__</w:t>
      </w:r>
      <w:r w:rsidRPr="000E591E">
        <w:rPr>
          <w:rFonts w:ascii="Times New Roman" w:eastAsia="Calibri" w:hAnsi="Times New Roman" w:cs="Times New Roman"/>
          <w:sz w:val="28"/>
          <w:szCs w:val="28"/>
          <w:lang w:eastAsia="x-none"/>
        </w:rPr>
        <w:t>______</w:t>
      </w:r>
    </w:p>
    <w:p w:rsidR="000E591E" w:rsidRPr="000E591E" w:rsidRDefault="000E591E" w:rsidP="000E591E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vertAlign w:val="superscript"/>
          <w:lang w:eastAsia="x-none"/>
        </w:rPr>
        <w:t>(метод прийняття)</w:t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0E591E">
        <w:rPr>
          <w:rFonts w:ascii="Times New Roman" w:eastAsia="Calibri" w:hAnsi="Times New Roman" w:cs="Times New Roman"/>
          <w:sz w:val="24"/>
          <w:szCs w:val="24"/>
          <w:lang w:eastAsia="x-none"/>
        </w:rPr>
        <w:t>(познака та назва військового стандарту, познака стандарту НАТО (стандарту у сфері оборони держави-члена НАТО), позначення ступеня відповідності)</w:t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0E591E">
        <w:rPr>
          <w:rFonts w:ascii="Times New Roman" w:eastAsia="Calibri" w:hAnsi="Times New Roman" w:cs="Times New Roman"/>
          <w:sz w:val="24"/>
          <w:szCs w:val="24"/>
          <w:lang w:eastAsia="x-none"/>
        </w:rPr>
        <w:t>(найменування суб’єкта військової стандартизації, на підставі висновку якого</w:t>
      </w:r>
      <w:r w:rsidR="00054180">
        <w:rPr>
          <w:rFonts w:ascii="Times New Roman" w:eastAsia="Calibri" w:hAnsi="Times New Roman" w:cs="Times New Roman"/>
          <w:sz w:val="24"/>
          <w:szCs w:val="24"/>
          <w:lang w:eastAsia="x-none"/>
        </w:rPr>
        <w:br/>
      </w:r>
      <w:r w:rsidRPr="000E591E">
        <w:rPr>
          <w:rFonts w:ascii="Times New Roman" w:eastAsia="Calibri" w:hAnsi="Times New Roman" w:cs="Times New Roman"/>
          <w:sz w:val="24"/>
          <w:szCs w:val="24"/>
          <w:lang w:eastAsia="x-none"/>
        </w:rPr>
        <w:t>запропоновано прийняти стандарт НАТО (стандарт у сфері оборони</w:t>
      </w:r>
      <w:r w:rsidR="00054180">
        <w:rPr>
          <w:rFonts w:ascii="Times New Roman" w:eastAsia="Calibri" w:hAnsi="Times New Roman" w:cs="Times New Roman"/>
          <w:sz w:val="24"/>
          <w:szCs w:val="24"/>
          <w:lang w:eastAsia="x-none"/>
        </w:rPr>
        <w:br/>
      </w:r>
      <w:r w:rsidRPr="000E591E">
        <w:rPr>
          <w:rFonts w:ascii="Times New Roman" w:eastAsia="Calibri" w:hAnsi="Times New Roman" w:cs="Times New Roman"/>
          <w:sz w:val="24"/>
          <w:szCs w:val="24"/>
          <w:lang w:eastAsia="x-none"/>
        </w:rPr>
        <w:t>держави-члена НАТО) як військовий стандарт, та дата складання висновку)</w:t>
      </w: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lang w:eastAsia="x-none"/>
        </w:rPr>
        <w:t>1. Обґрунтування</w:t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lang w:eastAsia="x-none"/>
        </w:rPr>
        <w:t>2. Пропозиції щодо скасування чи внесення змін до військового стандарту</w:t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</w:pPr>
      <w:r w:rsidRPr="000E591E">
        <w:rPr>
          <w:rFonts w:ascii="Times New Roman" w:eastAsia="Calibri" w:hAnsi="Times New Roman" w:cs="Times New Roman"/>
          <w:sz w:val="28"/>
          <w:szCs w:val="28"/>
          <w:u w:val="single"/>
          <w:lang w:eastAsia="x-none"/>
        </w:rPr>
        <w:tab/>
      </w: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E591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__________________________________________________________________</w:t>
      </w:r>
      <w:r w:rsidR="00F70F77">
        <w:rPr>
          <w:rFonts w:ascii="Times New Roman" w:eastAsia="Times New Roman" w:hAnsi="Times New Roman" w:cs="Times New Roman"/>
          <w:sz w:val="28"/>
          <w:szCs w:val="20"/>
          <w:lang w:eastAsia="ru-RU"/>
        </w:rPr>
        <w:t>__</w:t>
      </w:r>
      <w:bookmarkStart w:id="1" w:name="_GoBack"/>
      <w:bookmarkEnd w:id="1"/>
    </w:p>
    <w:p w:rsidR="000E591E" w:rsidRPr="000E591E" w:rsidRDefault="000E591E" w:rsidP="000E591E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0E591E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 xml:space="preserve">(посада, військове звання, підпис, власне ім’я, прізвище керівника суб’єкта </w:t>
      </w:r>
    </w:p>
    <w:p w:rsidR="000E591E" w:rsidRPr="000E591E" w:rsidRDefault="000E591E" w:rsidP="000E591E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0E591E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військової стандартизації)</w:t>
      </w:r>
    </w:p>
    <w:p w:rsidR="000E591E" w:rsidRPr="000E591E" w:rsidRDefault="000E591E" w:rsidP="000E5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E591E" w:rsidRPr="000E591E" w:rsidRDefault="000E591E" w:rsidP="000E59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1E">
        <w:rPr>
          <w:rFonts w:ascii="Times New Roman" w:eastAsia="Times New Roman" w:hAnsi="Times New Roman" w:cs="Times New Roman"/>
          <w:sz w:val="28"/>
          <w:szCs w:val="20"/>
          <w:lang w:eastAsia="ru-RU"/>
        </w:rPr>
        <w:t>М.П.</w:t>
      </w:r>
    </w:p>
    <w:p w:rsidR="000E591E" w:rsidRPr="000E591E" w:rsidRDefault="000E591E" w:rsidP="000E5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E591E">
        <w:rPr>
          <w:rFonts w:ascii="Times New Roman" w:eastAsia="Times New Roman" w:hAnsi="Times New Roman" w:cs="Times New Roman"/>
          <w:sz w:val="28"/>
          <w:szCs w:val="20"/>
          <w:lang w:eastAsia="ru-RU"/>
        </w:rPr>
        <w:t>“___” ____________ 20___ р.</w:t>
      </w:r>
    </w:p>
    <w:p w:rsidR="00AB3275" w:rsidRPr="00AB3275" w:rsidRDefault="00AB3275" w:rsidP="000E6A5C">
      <w:pPr>
        <w:rPr>
          <w:rFonts w:ascii="Times New Roman" w:hAnsi="Times New Roman" w:cs="Times New Roman"/>
        </w:rPr>
      </w:pPr>
    </w:p>
    <w:sectPr w:rsidR="00AB3275" w:rsidRPr="00AB3275" w:rsidSect="004154A3">
      <w:headerReference w:type="default" r:id="rId7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673" w:rsidRDefault="00AE2673" w:rsidP="004154A3">
      <w:pPr>
        <w:spacing w:after="0" w:line="240" w:lineRule="auto"/>
      </w:pPr>
      <w:r>
        <w:separator/>
      </w:r>
    </w:p>
  </w:endnote>
  <w:endnote w:type="continuationSeparator" w:id="0">
    <w:p w:rsidR="00AE2673" w:rsidRDefault="00AE2673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673" w:rsidRDefault="00AE2673" w:rsidP="004154A3">
      <w:pPr>
        <w:spacing w:after="0" w:line="240" w:lineRule="auto"/>
      </w:pPr>
      <w:r>
        <w:separator/>
      </w:r>
    </w:p>
  </w:footnote>
  <w:footnote w:type="continuationSeparator" w:id="0">
    <w:p w:rsidR="00AE2673" w:rsidRDefault="00AE2673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33E15"/>
    <w:multiLevelType w:val="hybridMultilevel"/>
    <w:tmpl w:val="BF884EFC"/>
    <w:lvl w:ilvl="0" w:tplc="41D6F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0F221F"/>
    <w:multiLevelType w:val="hybridMultilevel"/>
    <w:tmpl w:val="60285D76"/>
    <w:lvl w:ilvl="0" w:tplc="10609C6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E7007"/>
    <w:multiLevelType w:val="hybridMultilevel"/>
    <w:tmpl w:val="C1B02180"/>
    <w:lvl w:ilvl="0" w:tplc="7408E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054180"/>
    <w:rsid w:val="000E591E"/>
    <w:rsid w:val="000E6A5C"/>
    <w:rsid w:val="00153928"/>
    <w:rsid w:val="00386FF4"/>
    <w:rsid w:val="003D1E1D"/>
    <w:rsid w:val="004154A3"/>
    <w:rsid w:val="005236DD"/>
    <w:rsid w:val="008E5AD5"/>
    <w:rsid w:val="00AB00E1"/>
    <w:rsid w:val="00AB3275"/>
    <w:rsid w:val="00AE2673"/>
    <w:rsid w:val="00C86512"/>
    <w:rsid w:val="00D91641"/>
    <w:rsid w:val="00DC3577"/>
    <w:rsid w:val="00DD2ABF"/>
    <w:rsid w:val="00E11F39"/>
    <w:rsid w:val="00ED4B75"/>
    <w:rsid w:val="00F52D89"/>
    <w:rsid w:val="00F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B5267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A3"/>
  </w:style>
  <w:style w:type="paragraph" w:styleId="Footer">
    <w:name w:val="footer"/>
    <w:basedOn w:val="Normal"/>
    <w:link w:val="Foot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4</cp:revision>
  <dcterms:created xsi:type="dcterms:W3CDTF">2026-03-27T08:43:00Z</dcterms:created>
  <dcterms:modified xsi:type="dcterms:W3CDTF">2026-03-27T09:32:00Z</dcterms:modified>
</cp:coreProperties>
</file>