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A5C" w:rsidRPr="000E6A5C" w:rsidRDefault="000E6A5C" w:rsidP="000E6A5C"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6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Додаток 18</w:t>
      </w:r>
    </w:p>
    <w:p w:rsidR="000E6A5C" w:rsidRPr="000E6A5C" w:rsidRDefault="000E6A5C" w:rsidP="000E6A5C"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</w:t>
      </w:r>
      <w:r w:rsidRPr="000E6A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розроблення, прийняття, внесення змін, скасування, відновлення дії, оприлюднення, запровадження та застосування військових стандартів</w:t>
      </w:r>
    </w:p>
    <w:p w:rsidR="000E6A5C" w:rsidRPr="000E6A5C" w:rsidRDefault="000E6A5C" w:rsidP="000E6A5C"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5C">
        <w:rPr>
          <w:rFonts w:ascii="Times New Roman" w:eastAsia="Times New Roman" w:hAnsi="Times New Roman" w:cs="Times New Roman"/>
          <w:sz w:val="28"/>
          <w:szCs w:val="28"/>
          <w:lang w:eastAsia="ru-RU"/>
        </w:rPr>
        <w:t>(глава 5 розділу ХІ</w:t>
      </w:r>
      <w:r w:rsidRPr="000E6A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0E6A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E6A5C" w:rsidRPr="000E6A5C" w:rsidRDefault="000E6A5C" w:rsidP="007624D2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</w:p>
    <w:p w:rsidR="000E6A5C" w:rsidRPr="000E6A5C" w:rsidRDefault="000E6A5C" w:rsidP="00762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0E6A5C" w:rsidRPr="000E6A5C" w:rsidRDefault="000E6A5C" w:rsidP="007624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0E6A5C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Інформаційна картка</w:t>
      </w:r>
    </w:p>
    <w:p w:rsidR="000E6A5C" w:rsidRPr="000E6A5C" w:rsidRDefault="000E6A5C" w:rsidP="007624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0E6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запровадження</w:t>
      </w:r>
      <w:r w:rsidRPr="000E6A5C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стандарту НАТО </w:t>
      </w:r>
      <w:r w:rsidRPr="000E6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0E6A5C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стандарту у сфері оборони</w:t>
      </w:r>
    </w:p>
    <w:p w:rsidR="000E6A5C" w:rsidRPr="000E6A5C" w:rsidRDefault="000E6A5C" w:rsidP="007624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A5C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держави-члена НАТО</w:t>
      </w:r>
      <w:r w:rsidRPr="000E6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bookmarkStart w:id="0" w:name="_GoBack"/>
      <w:bookmarkEnd w:id="0"/>
    </w:p>
    <w:tbl>
      <w:tblPr>
        <w:tblpPr w:leftFromText="180" w:rightFromText="180" w:vertAnchor="page" w:horzAnchor="margin" w:tblpY="5251"/>
        <w:tblW w:w="94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3"/>
      </w:tblGrid>
      <w:tr w:rsidR="000E6A5C" w:rsidRPr="000E6A5C" w:rsidTr="000E6A5C">
        <w:trPr>
          <w:cantSplit/>
        </w:trPr>
        <w:tc>
          <w:tcPr>
            <w:tcW w:w="94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</w:tcPr>
          <w:p w:rsidR="000E6A5C" w:rsidRPr="000E6A5C" w:rsidRDefault="000E6A5C" w:rsidP="000E6A5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x-none" w:eastAsia="cs-CZ"/>
              </w:rPr>
            </w:pPr>
            <w:r w:rsidRPr="000E6A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cs-CZ"/>
              </w:rPr>
              <w:t>1. </w:t>
            </w:r>
            <w:r w:rsidRPr="000E6A5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Стандарт НАТО </w:t>
            </w:r>
            <w:r w:rsidRPr="000E6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E6A5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стандарт у сфері оборони держави-члена НАТО</w:t>
            </w:r>
            <w:r w:rsidRPr="000E6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E6A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cs-CZ"/>
              </w:rPr>
              <w:t xml:space="preserve">: </w:t>
            </w:r>
            <w:r w:rsidRPr="000E6A5C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lang w:val="x-none" w:eastAsia="cs-CZ"/>
              </w:rPr>
              <w:t>позначення,</w:t>
            </w:r>
            <w:r w:rsidRPr="000E6A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cs-CZ"/>
              </w:rPr>
              <w:t xml:space="preserve"> номер, видання</w:t>
            </w:r>
          </w:p>
        </w:tc>
      </w:tr>
      <w:tr w:rsidR="000E6A5C" w:rsidRPr="000E6A5C" w:rsidTr="000E6A5C">
        <w:trPr>
          <w:cantSplit/>
          <w:trHeight w:val="537"/>
        </w:trPr>
        <w:tc>
          <w:tcPr>
            <w:tcW w:w="9413" w:type="dxa"/>
            <w:tcBorders>
              <w:left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</w:tcPr>
          <w:p w:rsidR="000E6A5C" w:rsidRPr="000E6A5C" w:rsidRDefault="000E6A5C" w:rsidP="000E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</w:pPr>
            <w:r w:rsidRPr="000E6A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  <w:t xml:space="preserve">2. Назва </w:t>
            </w:r>
            <w:r w:rsidRPr="000E6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стандарту НАТО (стандарту у сфері оборони держави-члена НАТО) </w:t>
            </w:r>
            <w:r w:rsidRPr="000E6A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  <w:t>англійською мовою</w:t>
            </w:r>
          </w:p>
        </w:tc>
      </w:tr>
      <w:tr w:rsidR="000E6A5C" w:rsidRPr="000E6A5C" w:rsidTr="000E6A5C">
        <w:trPr>
          <w:cantSplit/>
          <w:trHeight w:val="561"/>
        </w:trPr>
        <w:tc>
          <w:tcPr>
            <w:tcW w:w="9413" w:type="dxa"/>
            <w:tcBorders>
              <w:left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</w:tcPr>
          <w:p w:rsidR="000E6A5C" w:rsidRPr="000E6A5C" w:rsidRDefault="000E6A5C" w:rsidP="000E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</w:pPr>
            <w:r w:rsidRPr="000E6A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  <w:t xml:space="preserve">3. Назва </w:t>
            </w:r>
            <w:r w:rsidRPr="000E6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стандарту НАТО (стандарту у сфері оборони держави-члена НАТО) </w:t>
            </w:r>
            <w:r w:rsidRPr="000E6A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  <w:t>українською мовою</w:t>
            </w:r>
          </w:p>
        </w:tc>
      </w:tr>
      <w:tr w:rsidR="000E6A5C" w:rsidRPr="000E6A5C" w:rsidTr="000E6A5C">
        <w:trPr>
          <w:cantSplit/>
          <w:trHeight w:val="435"/>
        </w:trPr>
        <w:tc>
          <w:tcPr>
            <w:tcW w:w="9413" w:type="dxa"/>
            <w:tcBorders>
              <w:left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</w:tcPr>
          <w:p w:rsidR="000E6A5C" w:rsidRPr="000E6A5C" w:rsidRDefault="000E6A5C" w:rsidP="000E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</w:pPr>
            <w:r w:rsidRPr="000E6A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  <w:t xml:space="preserve">4. Мета </w:t>
            </w:r>
            <w:r w:rsidRPr="000E6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стандарту НАТО (стандарту у сфері оборони держави-члена НАТО)</w:t>
            </w:r>
            <w:r w:rsidRPr="000E6A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  <w:t xml:space="preserve"> та на досягнення яких </w:t>
            </w:r>
            <w:proofErr w:type="spellStart"/>
            <w:r w:rsidRPr="000E6A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  <w:t>спроможностей</w:t>
            </w:r>
            <w:proofErr w:type="spellEnd"/>
            <w:r w:rsidRPr="000E6A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  <w:t xml:space="preserve"> він спрямований</w:t>
            </w:r>
          </w:p>
        </w:tc>
      </w:tr>
      <w:tr w:rsidR="000E6A5C" w:rsidRPr="000E6A5C" w:rsidTr="000E6A5C">
        <w:trPr>
          <w:cantSplit/>
        </w:trPr>
        <w:tc>
          <w:tcPr>
            <w:tcW w:w="9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6A5C" w:rsidRPr="000E6A5C" w:rsidRDefault="000E6A5C" w:rsidP="000E6A5C">
            <w:pPr>
              <w:spacing w:after="0" w:line="240" w:lineRule="auto"/>
              <w:ind w:left="289" w:hanging="289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</w:pPr>
            <w:r w:rsidRPr="000E6A5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  <w:t xml:space="preserve">5. Варіант прийняття рішення щодо запровадження </w:t>
            </w:r>
            <w:r w:rsidRPr="000E6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стандарту НАТО (стандарту у сфері оборони держави-члена НАТО):</w:t>
            </w:r>
          </w:p>
          <w:p w:rsidR="000E6A5C" w:rsidRPr="000E6A5C" w:rsidRDefault="000E6A5C" w:rsidP="000E6A5C">
            <w:pPr>
              <w:spacing w:after="0" w:line="240" w:lineRule="auto"/>
              <w:ind w:left="578" w:hanging="289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</w:pPr>
            <w:r w:rsidRPr="000E6A5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  <w:t xml:space="preserve">а) </w:t>
            </w:r>
            <w:r w:rsidRPr="000E6A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  <w:t>прийняття та впровадження;</w:t>
            </w:r>
          </w:p>
          <w:p w:rsidR="000E6A5C" w:rsidRPr="000E6A5C" w:rsidRDefault="000E6A5C" w:rsidP="000E6A5C">
            <w:pPr>
              <w:spacing w:after="0" w:line="240" w:lineRule="auto"/>
              <w:ind w:left="290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</w:pPr>
            <w:r w:rsidRPr="000E6A5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  <w:t xml:space="preserve">б) </w:t>
            </w:r>
            <w:r w:rsidRPr="000E6A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  <w:t>прийняття та впровадження з застереженнями (</w:t>
            </w:r>
            <w:r w:rsidRPr="000E6A5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  <w:t>обґрунтування</w:t>
            </w:r>
            <w:r w:rsidRPr="000E6A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  <w:t>);</w:t>
            </w:r>
          </w:p>
          <w:p w:rsidR="000E6A5C" w:rsidRPr="000E6A5C" w:rsidRDefault="000E6A5C" w:rsidP="000E6A5C">
            <w:pPr>
              <w:spacing w:after="0" w:line="240" w:lineRule="auto"/>
              <w:ind w:left="290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</w:pPr>
            <w:r w:rsidRPr="000E6A5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  <w:t xml:space="preserve">в) </w:t>
            </w:r>
            <w:r w:rsidRPr="000E6A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  <w:t>прийняття та впровадження в майбутньому</w:t>
            </w:r>
            <w:r w:rsidRPr="000E6A5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  <w:t xml:space="preserve"> (обґрунтування)</w:t>
            </w:r>
            <w:r w:rsidRPr="000E6A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  <w:t>;</w:t>
            </w:r>
          </w:p>
          <w:p w:rsidR="000E6A5C" w:rsidRPr="000E6A5C" w:rsidRDefault="000E6A5C" w:rsidP="000E6A5C">
            <w:pPr>
              <w:spacing w:after="0" w:line="240" w:lineRule="auto"/>
              <w:ind w:left="290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</w:pPr>
            <w:r w:rsidRPr="000E6A5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  <w:t>г) </w:t>
            </w:r>
            <w:r w:rsidRPr="000E6A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  <w:t>прийняття та впровадження в майбутньому з застереженнями (</w:t>
            </w:r>
            <w:r w:rsidRPr="000E6A5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  <w:t>обґрунтування</w:t>
            </w:r>
            <w:r w:rsidRPr="000E6A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  <w:t>);</w:t>
            </w:r>
          </w:p>
          <w:p w:rsidR="000E6A5C" w:rsidRPr="000E6A5C" w:rsidRDefault="000E6A5C" w:rsidP="000E6A5C">
            <w:pPr>
              <w:spacing w:after="0" w:line="240" w:lineRule="auto"/>
              <w:ind w:left="290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</w:pPr>
            <w:r w:rsidRPr="000E6A5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  <w:t>д) неприйняття (обґрунтування)</w:t>
            </w:r>
          </w:p>
        </w:tc>
      </w:tr>
      <w:tr w:rsidR="000E6A5C" w:rsidRPr="000E6A5C" w:rsidTr="000E6A5C">
        <w:trPr>
          <w:cantSplit/>
        </w:trPr>
        <w:tc>
          <w:tcPr>
            <w:tcW w:w="9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6A5C" w:rsidRPr="000E6A5C" w:rsidRDefault="000E6A5C" w:rsidP="000E6A5C">
            <w:pPr>
              <w:spacing w:after="0" w:line="240" w:lineRule="auto"/>
              <w:ind w:left="289" w:hanging="289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</w:pPr>
            <w:r w:rsidRPr="000E6A5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  <w:t>6. </w:t>
            </w:r>
            <w:r w:rsidRPr="000E6A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  <w:t xml:space="preserve">Метод запровадження </w:t>
            </w:r>
            <w:r w:rsidRPr="000E6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стандарту НАТО (стандарту у сфері оборони держави-члена НАТО) </w:t>
            </w:r>
            <w:r w:rsidRPr="000E6A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  <w:t>(вказати познаку, назву, дату прийняття (затвердження)):</w:t>
            </w:r>
          </w:p>
          <w:p w:rsidR="000E6A5C" w:rsidRPr="000E6A5C" w:rsidRDefault="000E6A5C" w:rsidP="000E6A5C">
            <w:pPr>
              <w:spacing w:after="0" w:line="240" w:lineRule="auto"/>
              <w:ind w:left="29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6A5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  <w:t>а)</w:t>
            </w:r>
            <w:r w:rsidRPr="000E6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нормативно-правові акти, накази та інші документи правового характеру складових сектору безпеки і оборони</w:t>
            </w:r>
            <w:r w:rsidRPr="000E6A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E6A5C" w:rsidRPr="000E6A5C" w:rsidRDefault="000E6A5C" w:rsidP="000E6A5C">
            <w:pPr>
              <w:spacing w:after="0" w:line="240" w:lineRule="auto"/>
              <w:ind w:left="290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</w:pPr>
            <w:r w:rsidRPr="000E6A5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  <w:t>б) документи з військової стандартизації</w:t>
            </w:r>
          </w:p>
        </w:tc>
      </w:tr>
      <w:tr w:rsidR="000E6A5C" w:rsidRPr="000E6A5C" w:rsidTr="000E6A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872"/>
        </w:trPr>
        <w:tc>
          <w:tcPr>
            <w:tcW w:w="9413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0E6A5C" w:rsidRPr="000E6A5C" w:rsidRDefault="000E6A5C" w:rsidP="000E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</w:pPr>
            <w:r w:rsidRPr="000E6A5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  <w:t>7. </w:t>
            </w:r>
            <w:r w:rsidRPr="000E6A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  <w:t>Очікувана/реальна дата запровадження (місяць/рік):</w:t>
            </w:r>
          </w:p>
          <w:p w:rsidR="000E6A5C" w:rsidRPr="000E6A5C" w:rsidRDefault="000E6A5C" w:rsidP="000E6A5C">
            <w:pPr>
              <w:tabs>
                <w:tab w:val="left" w:pos="290"/>
              </w:tabs>
              <w:spacing w:after="0" w:line="240" w:lineRule="auto"/>
              <w:ind w:firstLine="28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</w:pPr>
            <w:r w:rsidRPr="000E6A5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  <w:t>а) Сухопутні війська</w:t>
            </w:r>
            <w:r w:rsidRPr="000E6A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  <w:t>:                                  в) Військово-Морські Сили:</w:t>
            </w:r>
          </w:p>
          <w:p w:rsidR="000E6A5C" w:rsidRPr="000E6A5C" w:rsidRDefault="000E6A5C" w:rsidP="000E6A5C">
            <w:pPr>
              <w:tabs>
                <w:tab w:val="left" w:pos="290"/>
              </w:tabs>
              <w:spacing w:after="0" w:line="240" w:lineRule="auto"/>
              <w:ind w:firstLine="28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</w:pPr>
            <w:r w:rsidRPr="000E6A5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  <w:t>б) Повітряні Сили</w:t>
            </w:r>
            <w:r w:rsidRPr="000E6A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  <w:t>:                                      г) інші:</w:t>
            </w:r>
          </w:p>
        </w:tc>
      </w:tr>
      <w:tr w:rsidR="000E6A5C" w:rsidRPr="000E6A5C" w:rsidTr="000E6A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289"/>
        </w:trPr>
        <w:tc>
          <w:tcPr>
            <w:tcW w:w="9413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E6A5C" w:rsidRPr="000E6A5C" w:rsidRDefault="000E6A5C" w:rsidP="000E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</w:pPr>
            <w:r w:rsidRPr="000E6A5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  <w:t>8. Необхідні людські ресурси:</w:t>
            </w:r>
          </w:p>
        </w:tc>
      </w:tr>
      <w:tr w:rsidR="000E6A5C" w:rsidRPr="000E6A5C" w:rsidTr="000E6A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</w:trPr>
        <w:tc>
          <w:tcPr>
            <w:tcW w:w="9413" w:type="dxa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</w:tcPr>
          <w:p w:rsidR="000E6A5C" w:rsidRPr="000E6A5C" w:rsidRDefault="000E6A5C" w:rsidP="000E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</w:pPr>
            <w:r w:rsidRPr="000E6A5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  <w:t>9.  Необхідні матеріальні ресурси:</w:t>
            </w:r>
          </w:p>
        </w:tc>
      </w:tr>
      <w:tr w:rsidR="000E6A5C" w:rsidRPr="000E6A5C" w:rsidTr="000E6A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</w:trPr>
        <w:tc>
          <w:tcPr>
            <w:tcW w:w="9413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E6A5C" w:rsidRPr="000E6A5C" w:rsidRDefault="000E6A5C" w:rsidP="000E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</w:pPr>
            <w:r w:rsidRPr="000E6A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  <w:t>10. </w:t>
            </w:r>
            <w:r w:rsidRPr="000E6A5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  <w:t>Необхідні фінансові ресурси:</w:t>
            </w:r>
          </w:p>
        </w:tc>
      </w:tr>
      <w:tr w:rsidR="000E6A5C" w:rsidRPr="000E6A5C" w:rsidTr="000E6A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597"/>
        </w:trPr>
        <w:tc>
          <w:tcPr>
            <w:tcW w:w="94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A5C" w:rsidRPr="000E6A5C" w:rsidRDefault="000E6A5C" w:rsidP="000E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</w:pPr>
            <w:r w:rsidRPr="000E6A5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  <w:t xml:space="preserve">11. Конкретний перелік положень (норм, вимог) </w:t>
            </w:r>
            <w:r w:rsidRPr="000E6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стандарту НАТО (стандарту у сфері оборони держави-члена НАТО)</w:t>
            </w:r>
            <w:r w:rsidRPr="000E6A5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  <w:t>, застосованих у військовому стандарті:</w:t>
            </w:r>
          </w:p>
        </w:tc>
      </w:tr>
      <w:tr w:rsidR="000E6A5C" w:rsidRPr="000E6A5C" w:rsidTr="000E6A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381"/>
        </w:trPr>
        <w:tc>
          <w:tcPr>
            <w:tcW w:w="94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A5C" w:rsidRPr="000E6A5C" w:rsidRDefault="000E6A5C" w:rsidP="000E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</w:pPr>
            <w:r w:rsidRPr="000E6A5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  <w:t>12. </w:t>
            </w:r>
            <w:r w:rsidRPr="000E6A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  <w:t>Зацікавлені у запровадженні суб’єкти військової стандартизації та їх позиція (погодження):</w:t>
            </w:r>
          </w:p>
        </w:tc>
      </w:tr>
      <w:tr w:rsidR="000E6A5C" w:rsidRPr="000E6A5C" w:rsidTr="000E6A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402"/>
        </w:trPr>
        <w:tc>
          <w:tcPr>
            <w:tcW w:w="94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A5C" w:rsidRPr="000E6A5C" w:rsidRDefault="000E6A5C" w:rsidP="000E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</w:pPr>
            <w:r w:rsidRPr="000E6A5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cs-CZ"/>
              </w:rPr>
              <w:t>13. Висновок юридичного підрозділу:</w:t>
            </w:r>
          </w:p>
        </w:tc>
      </w:tr>
      <w:tr w:rsidR="000E6A5C" w:rsidRPr="000E6A5C" w:rsidTr="000E6A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438"/>
        </w:trPr>
        <w:tc>
          <w:tcPr>
            <w:tcW w:w="9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A5C" w:rsidRPr="000E6A5C" w:rsidRDefault="000E6A5C" w:rsidP="000E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</w:pPr>
            <w:r w:rsidRPr="000E6A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  <w:t>14. </w:t>
            </w:r>
            <w:r w:rsidRPr="000E6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Посада, військове звання, підпис, власне ім’я, прізвище керівника суб’єкта військової стандартизації</w:t>
            </w:r>
          </w:p>
        </w:tc>
      </w:tr>
    </w:tbl>
    <w:p w:rsidR="00AB3275" w:rsidRPr="00AB3275" w:rsidRDefault="00AB3275" w:rsidP="000E6A5C">
      <w:pPr>
        <w:rPr>
          <w:rFonts w:ascii="Times New Roman" w:hAnsi="Times New Roman" w:cs="Times New Roman"/>
        </w:rPr>
      </w:pPr>
    </w:p>
    <w:sectPr w:rsidR="00AB3275" w:rsidRPr="00AB3275" w:rsidSect="004154A3">
      <w:headerReference w:type="default" r:id="rId7"/>
      <w:pgSz w:w="11906" w:h="16838"/>
      <w:pgMar w:top="1134" w:right="567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F38" w:rsidRDefault="00B64F38" w:rsidP="004154A3">
      <w:pPr>
        <w:spacing w:after="0" w:line="240" w:lineRule="auto"/>
      </w:pPr>
      <w:r>
        <w:separator/>
      </w:r>
    </w:p>
  </w:endnote>
  <w:endnote w:type="continuationSeparator" w:id="0">
    <w:p w:rsidR="00B64F38" w:rsidRDefault="00B64F38" w:rsidP="0041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F38" w:rsidRDefault="00B64F38" w:rsidP="004154A3">
      <w:pPr>
        <w:spacing w:after="0" w:line="240" w:lineRule="auto"/>
      </w:pPr>
      <w:r>
        <w:separator/>
      </w:r>
    </w:p>
  </w:footnote>
  <w:footnote w:type="continuationSeparator" w:id="0">
    <w:p w:rsidR="00B64F38" w:rsidRDefault="00B64F38" w:rsidP="00415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4A3" w:rsidRPr="004154A3" w:rsidRDefault="004154A3" w:rsidP="004154A3">
    <w:pPr>
      <w:tabs>
        <w:tab w:val="center" w:pos="4844"/>
        <w:tab w:val="right" w:pos="9689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x-none"/>
      </w:rPr>
    </w:pP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begin"/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instrText>PAGE   \* MERGEFORMAT</w:instrText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separate"/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t>2</w:t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end"/>
    </w:r>
  </w:p>
  <w:p w:rsidR="004154A3" w:rsidRDefault="004154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33E15"/>
    <w:multiLevelType w:val="hybridMultilevel"/>
    <w:tmpl w:val="BF884EFC"/>
    <w:lvl w:ilvl="0" w:tplc="41D6F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0F221F"/>
    <w:multiLevelType w:val="hybridMultilevel"/>
    <w:tmpl w:val="60285D76"/>
    <w:lvl w:ilvl="0" w:tplc="10609C6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E7007"/>
    <w:multiLevelType w:val="hybridMultilevel"/>
    <w:tmpl w:val="C1B02180"/>
    <w:lvl w:ilvl="0" w:tplc="7408E2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A3"/>
    <w:rsid w:val="000E6A5C"/>
    <w:rsid w:val="00153928"/>
    <w:rsid w:val="00386FF4"/>
    <w:rsid w:val="003D1E1D"/>
    <w:rsid w:val="004154A3"/>
    <w:rsid w:val="005236DD"/>
    <w:rsid w:val="007624D2"/>
    <w:rsid w:val="008E5AD5"/>
    <w:rsid w:val="00A314E2"/>
    <w:rsid w:val="00AB00E1"/>
    <w:rsid w:val="00AB3275"/>
    <w:rsid w:val="00B64F38"/>
    <w:rsid w:val="00C86512"/>
    <w:rsid w:val="00D91641"/>
    <w:rsid w:val="00DD2ABF"/>
    <w:rsid w:val="00E11F39"/>
    <w:rsid w:val="00ED4B75"/>
    <w:rsid w:val="00F5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8CFEA4-EA62-4D0D-AB12-A23A8F45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4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4A3"/>
  </w:style>
  <w:style w:type="paragraph" w:styleId="Footer">
    <w:name w:val="footer"/>
    <w:basedOn w:val="Normal"/>
    <w:link w:val="FooterChar"/>
    <w:uiPriority w:val="99"/>
    <w:unhideWhenUsed/>
    <w:rsid w:val="004154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1292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Каськов Максим</dc:creator>
  <cp:keywords/>
  <dc:description/>
  <cp:lastModifiedBy>Каськов Максим</cp:lastModifiedBy>
  <cp:revision>3</cp:revision>
  <dcterms:created xsi:type="dcterms:W3CDTF">2026-03-27T08:40:00Z</dcterms:created>
  <dcterms:modified xsi:type="dcterms:W3CDTF">2026-03-27T09:29:00Z</dcterms:modified>
</cp:coreProperties>
</file>